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032DD" w14:textId="3953C8F7" w:rsidR="00213BF6" w:rsidRPr="004250B1" w:rsidRDefault="00213BF6"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"CNE Oncology Continuing Education" &lt;&gt; "" "CNE Oncology Continuing Education"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Pr>
          <w:rFonts w:ascii="Arial" w:hAnsi="Arial" w:cs="Arial"/>
          <w:b/>
          <w:bCs/>
          <w:sz w:val="32"/>
          <w:szCs w:val="32"/>
        </w:rPr>
        <w:fldChar w:fldCharType="separate"/>
      </w:r>
      <w:r w:rsidRPr="004250B1">
        <w:rPr>
          <w:rFonts w:ascii="Arial" w:hAnsi="Arial" w:cs="Arial"/>
          <w:b/>
          <w:bCs/>
          <w:sz w:val="32"/>
          <w:szCs w:val="32"/>
        </w:rPr>
        <w:fldChar w:fldCharType="end"/>
      </w:r>
      <w:r w:rsidRPr="004250B1">
        <w:rPr>
          <w:rFonts w:ascii="Arial" w:hAnsi="Arial" w:cs="Arial"/>
          <w:b/>
          <w:bCs/>
          <w:sz w:val="32"/>
          <w:szCs w:val="32"/>
        </w:rPr>
        <w:instrText xml:space="preserve">" </w:instrText>
      </w:r>
      <w:r w:rsidRPr="004250B1">
        <w:rPr>
          <w:rFonts w:ascii="Arial" w:hAnsi="Arial" w:cs="Arial"/>
          <w:b/>
          <w:bCs/>
          <w:sz w:val="32"/>
          <w:szCs w:val="32"/>
        </w:rPr>
        <w:fldChar w:fldCharType="separate"/>
      </w:r>
      <w:r w:rsidRPr="004250B1">
        <w:rPr>
          <w:rFonts w:ascii="Arial" w:hAnsi="Arial" w:cs="Arial"/>
          <w:b/>
          <w:bCs/>
          <w:sz w:val="32"/>
          <w:szCs w:val="32"/>
        </w:rPr>
        <w:t>CNE Oncology Continuing Education</w:t>
      </w:r>
      <w:r w:rsidRPr="004250B1">
        <w:rPr>
          <w:rFonts w:ascii="Arial" w:hAnsi="Arial" w:cs="Arial"/>
          <w:b/>
          <w:bCs/>
          <w:sz w:val="32"/>
          <w:szCs w:val="32"/>
        </w:rPr>
        <w:fldChar w:fldCharType="end"/>
      </w:r>
      <w:r>
        <w:rPr>
          <w:rFonts w:ascii="Arial" w:hAnsi="Arial" w:cs="Arial"/>
          <w:b/>
          <w:bCs/>
          <w:sz w:val="32"/>
          <w:szCs w:val="32"/>
        </w:rPr>
        <w:t>-Bone Metastases</w:t>
      </w:r>
    </w:p>
    <w:p w14:paraId="0CCC0CFF" w14:textId="2CBD70B3" w:rsidR="00213BF6" w:rsidRPr="00023416" w:rsidRDefault="00213BF6" w:rsidP="0042493B">
      <w:pPr>
        <w:spacing w:after="60"/>
        <w:jc w:val="center"/>
        <w:rPr>
          <w:rFonts w:ascii="Arial" w:hAnsi="Arial" w:cs="Arial"/>
          <w:b/>
          <w:bCs/>
          <w:sz w:val="28"/>
          <w:szCs w:val="28"/>
          <w:u w:val="single"/>
        </w:rPr>
      </w:pPr>
      <w:r>
        <w:rPr>
          <w:rFonts w:ascii="Arial" w:hAnsi="Arial" w:cs="Arial"/>
          <w:b/>
          <w:bCs/>
          <w:sz w:val="28"/>
          <w:szCs w:val="28"/>
        </w:rPr>
        <w:t>November 1-30</w:t>
      </w:r>
      <w:r w:rsidRPr="00023416">
        <w:rPr>
          <w:rFonts w:ascii="Arial" w:hAnsi="Arial" w:cs="Arial"/>
          <w:b/>
          <w:bCs/>
          <w:sz w:val="28"/>
          <w:szCs w:val="28"/>
        </w:rPr>
        <w:t>, 2026</w:t>
      </w:r>
    </w:p>
    <w:p w14:paraId="0B1B5BC5" w14:textId="63DFCA05" w:rsidR="00213BF6" w:rsidRPr="00023416" w:rsidRDefault="00213BF6" w:rsidP="0042493B">
      <w:pPr>
        <w:spacing w:after="60"/>
        <w:jc w:val="center"/>
        <w:rPr>
          <w:rFonts w:ascii="Arial" w:hAnsi="Arial" w:cs="Arial"/>
          <w:b/>
          <w:bCs/>
          <w:sz w:val="28"/>
          <w:szCs w:val="28"/>
        </w:rPr>
      </w:pPr>
    </w:p>
    <w:p w14:paraId="339C52D5" w14:textId="77777777" w:rsidR="00213BF6" w:rsidRDefault="00213BF6" w:rsidP="00870340">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Online &lt;&gt; "" "Online" "" </w:instrText>
      </w:r>
      <w:r w:rsidRPr="00023416">
        <w:rPr>
          <w:rFonts w:ascii="Arial" w:hAnsi="Arial" w:cs="Arial"/>
          <w:b/>
          <w:bCs/>
          <w:sz w:val="28"/>
          <w:szCs w:val="28"/>
        </w:rPr>
        <w:fldChar w:fldCharType="separate"/>
      </w:r>
      <w:r w:rsidRPr="00023416">
        <w:rPr>
          <w:rFonts w:ascii="Arial" w:hAnsi="Arial" w:cs="Arial"/>
          <w:b/>
          <w:bCs/>
          <w:sz w:val="28"/>
          <w:szCs w:val="28"/>
        </w:rPr>
        <w:t>Online</w:t>
      </w:r>
      <w:r w:rsidRPr="00023416">
        <w:rPr>
          <w:rFonts w:ascii="Arial" w:hAnsi="Arial" w:cs="Arial"/>
          <w:b/>
          <w:bCs/>
          <w:sz w:val="28"/>
          <w:szCs w:val="28"/>
        </w:rPr>
        <w:fldChar w:fldCharType="end"/>
      </w:r>
    </w:p>
    <w:p w14:paraId="0F228D0C" w14:textId="77777777" w:rsidR="00213BF6" w:rsidRDefault="00213BF6" w:rsidP="0042493B">
      <w:pPr>
        <w:spacing w:after="60"/>
        <w:rPr>
          <w:rFonts w:ascii="Arial" w:hAnsi="Arial" w:cs="Arial"/>
        </w:rPr>
      </w:pPr>
      <w:r>
        <w:rPr>
          <w:rFonts w:ascii="Arial" w:hAnsi="Arial" w:cs="Arial"/>
          <w:b/>
          <w:bCs/>
        </w:rPr>
        <w:t>Presenters</w:t>
      </w:r>
      <w:r w:rsidRPr="00023416">
        <w:rPr>
          <w:rFonts w:ascii="Arial" w:hAnsi="Arial" w:cs="Arial"/>
          <w:b/>
          <w:bCs/>
        </w:rPr>
        <w:t xml:space="preserve">: </w:t>
      </w:r>
      <w:r w:rsidRPr="00E72800">
        <w:rPr>
          <w:rFonts w:ascii="Arial" w:hAnsi="Arial" w:cs="Arial"/>
        </w:rPr>
        <w:fldChar w:fldCharType="begin"/>
      </w:r>
      <w:r w:rsidRPr="00E72800">
        <w:rPr>
          <w:rFonts w:ascii="Arial" w:hAnsi="Arial" w:cs="Arial"/>
        </w:rPr>
        <w:instrText xml:space="preserve"> IF "" &lt;&gt;"" "</w:instrText>
      </w:r>
    </w:p>
    <w:p w14:paraId="3B89CCC4" w14:textId="77777777" w:rsidR="00213BF6" w:rsidRPr="001B1AAD" w:rsidRDefault="00213BF6" w:rsidP="0042493B">
      <w:pPr>
        <w:spacing w:after="60"/>
        <w:rPr>
          <w:rFonts w:ascii="Arial" w:hAnsi="Arial" w:cs="Arial"/>
          <w:b/>
          <w:bCs/>
        </w:rPr>
      </w:pPr>
    </w:p>
    <w:p w14:paraId="30815904" w14:textId="77777777" w:rsidR="00213BF6" w:rsidRPr="0042493B" w:rsidRDefault="00213BF6" w:rsidP="0042493B">
      <w:pPr>
        <w:spacing w:after="60"/>
        <w:rPr>
          <w:rFonts w:ascii="Arial" w:hAnsi="Arial" w:cs="Arial"/>
          <w:b/>
          <w:bCs/>
        </w:rPr>
      </w:pPr>
      <w:r>
        <w:rPr>
          <w:rFonts w:ascii="Arial" w:hAnsi="Arial" w:cs="Arial"/>
          <w:b/>
          <w:bCs/>
        </w:rPr>
        <w:instrText xml:space="preserve">CME </w:instrText>
      </w:r>
      <w:r w:rsidRPr="00473F08">
        <w:rPr>
          <w:rFonts w:ascii="Arial" w:hAnsi="Arial" w:cs="Arial"/>
          <w:b/>
          <w:bCs/>
        </w:rPr>
        <w:instrText>Objectives</w:instrText>
      </w:r>
      <w:r w:rsidRPr="0042493B">
        <w:rPr>
          <w:rFonts w:ascii="Arial" w:hAnsi="Arial" w:cs="Arial"/>
          <w:b/>
          <w:bCs/>
        </w:rPr>
        <w:instrText>:</w:instrText>
      </w:r>
    </w:p>
    <w:p w14:paraId="6D40B1D0" w14:textId="77777777" w:rsidR="00213BF6" w:rsidRPr="00E72800" w:rsidRDefault="00213BF6" w:rsidP="0042493B">
      <w:pPr>
        <w:spacing w:after="60"/>
        <w:rPr>
          <w:rFonts w:ascii="Arial" w:hAnsi="Arial" w:cs="Arial"/>
        </w:rPr>
      </w:pPr>
      <w:r w:rsidRPr="00E72800">
        <w:rPr>
          <w:rFonts w:ascii="Arial" w:hAnsi="Arial" w:cs="Arial"/>
        </w:rPr>
        <w:instrText>At the end of the presentation, participants should be better able to:</w:instrText>
      </w:r>
      <w:r w:rsidRPr="00E72800">
        <w:rPr>
          <w:rFonts w:ascii="Arial" w:hAnsi="Arial" w:cs="Arial"/>
          <w:b/>
          <w:bCs/>
        </w:rPr>
        <w:instrText xml:space="preserve"> </w:instrText>
      </w:r>
    </w:p>
    <w:p w14:paraId="65F25DB7" w14:textId="77777777" w:rsidR="00213BF6" w:rsidRDefault="00213BF6" w:rsidP="0042493B">
      <w:pPr>
        <w:spacing w:after="60"/>
        <w:rPr>
          <w:rFonts w:ascii="Arial" w:hAnsi="Arial" w:cs="Arial"/>
          <w:noProof/>
        </w:rPr>
      </w:pPr>
      <w:r w:rsidRPr="00E72800">
        <w:rPr>
          <w:rFonts w:ascii="Arial" w:hAnsi="Arial" w:cs="Arial"/>
        </w:rPr>
        <w:fldChar w:fldCharType="begin"/>
      </w:r>
      <w:r w:rsidRPr="00E72800">
        <w:rPr>
          <w:rFonts w:ascii="Arial" w:hAnsi="Arial" w:cs="Arial"/>
        </w:rPr>
        <w:instrText xml:space="preserve"> MERGEFIELD Objectives </w:instrText>
      </w:r>
      <w:r w:rsidRPr="00E72800">
        <w:rPr>
          <w:rFonts w:ascii="Arial" w:hAnsi="Arial" w:cs="Arial"/>
        </w:rPr>
        <w:fldChar w:fldCharType="separate"/>
      </w:r>
      <w:r>
        <w:rPr>
          <w:rFonts w:ascii="Arial" w:hAnsi="Arial" w:cs="Arial"/>
          <w:noProof/>
        </w:rPr>
        <w:instrText>«Objectives»</w:instrText>
      </w:r>
      <w:r w:rsidRPr="00E72800">
        <w:rPr>
          <w:rFonts w:ascii="Arial" w:hAnsi="Arial" w:cs="Arial"/>
        </w:rPr>
        <w:fldChar w:fldCharType="end"/>
      </w:r>
      <w:r w:rsidRPr="00E72800">
        <w:rPr>
          <w:rFonts w:ascii="Arial" w:hAnsi="Arial" w:cs="Arial"/>
        </w:rPr>
        <w:instrText xml:space="preserve">" "" </w:instrText>
      </w:r>
      <w:r>
        <w:rPr>
          <w:rFonts w:ascii="Arial" w:hAnsi="Arial" w:cs="Arial"/>
        </w:rPr>
        <w:fldChar w:fldCharType="separate"/>
      </w:r>
      <w:r w:rsidRPr="00E72800">
        <w:rPr>
          <w:rFonts w:ascii="Arial" w:hAnsi="Arial" w:cs="Arial"/>
        </w:rPr>
        <w:fldChar w:fldCharType="end"/>
      </w:r>
      <w:r>
        <w:rPr>
          <w:rFonts w:ascii="Arial" w:hAnsi="Arial" w:cs="Arial"/>
        </w:rPr>
        <w:fldChar w:fldCharType="begin"/>
      </w:r>
      <w:r>
        <w:rPr>
          <w:rFonts w:ascii="Arial" w:hAnsi="Arial" w:cs="Arial"/>
        </w:rPr>
        <w:instrText xml:space="preserve"> IF 1.75 &gt; 0 "</w:instrText>
      </w:r>
      <w:r>
        <w:rPr>
          <w:rFonts w:ascii="Arial" w:hAnsi="Arial" w:cs="Arial"/>
        </w:rPr>
        <w:fldChar w:fldCharType="begin"/>
      </w:r>
      <w:r>
        <w:rPr>
          <w:rFonts w:ascii="Arial" w:hAnsi="Arial" w:cs="Arial"/>
        </w:rPr>
        <w:instrText xml:space="preserve"> IF "1 Nurses will demonstrate increased competence in applying current oncology evidencebased practice, emerging trends in medication &amp; treatment of oncology patients, and professional nursing standards in clinical practice." &lt;&gt; "" "</w:instrText>
      </w:r>
    </w:p>
    <w:p w14:paraId="1E0217B7" w14:textId="77777777" w:rsidR="00213BF6" w:rsidRDefault="00213BF6" w:rsidP="00384415">
      <w:pPr>
        <w:spacing w:after="0" w:line="240" w:lineRule="auto"/>
        <w:rPr>
          <w:rFonts w:ascii="Arial" w:hAnsi="Arial" w:cs="Arial"/>
        </w:rPr>
      </w:pPr>
    </w:p>
    <w:p w14:paraId="51547FFA" w14:textId="77777777" w:rsidR="00213BF6" w:rsidRDefault="00213BF6"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31BE7203" w14:textId="77777777" w:rsidR="00213BF6" w:rsidRDefault="00213BF6"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7228AEE9" w14:textId="77777777" w:rsidR="00213BF6" w:rsidRPr="009614D8" w:rsidRDefault="00213BF6" w:rsidP="00384415">
      <w:pPr>
        <w:spacing w:after="0" w:line="240" w:lineRule="auto"/>
        <w:rPr>
          <w:rFonts w:eastAsia="Times New Roman" w:cstheme="minorHAnsi"/>
          <w:b/>
          <w:sz w:val="28"/>
        </w:rPr>
      </w:pPr>
      <w:r>
        <w:rPr>
          <w:rFonts w:ascii="Arial" w:hAnsi="Arial" w:cs="Arial"/>
        </w:rPr>
        <w:instrText xml:space="preserve">1 Nurses will demonstrate increased </w:instrText>
      </w:r>
      <w:r>
        <w:rPr>
          <w:rFonts w:ascii="Arial" w:hAnsi="Arial" w:cs="Arial"/>
        </w:rPr>
        <w:instrText xml:space="preserve">competence in applying current oncology evidencebased practice, emerging trends in medication &amp; treatment of oncology patients, and professional nursing standards in clinical practice." "" </w:instrText>
      </w:r>
      <w:r>
        <w:rPr>
          <w:rFonts w:ascii="Arial" w:hAnsi="Arial" w:cs="Arial"/>
        </w:rPr>
        <w:fldChar w:fldCharType="separate"/>
      </w:r>
    </w:p>
    <w:p w14:paraId="1DCB07F9" w14:textId="77777777" w:rsidR="00213BF6" w:rsidRDefault="00213BF6" w:rsidP="00384415">
      <w:pPr>
        <w:spacing w:after="0" w:line="240" w:lineRule="auto"/>
        <w:rPr>
          <w:rFonts w:ascii="Arial" w:hAnsi="Arial" w:cs="Arial"/>
        </w:rPr>
      </w:pPr>
    </w:p>
    <w:p w14:paraId="10FDA185" w14:textId="77777777" w:rsidR="00213BF6" w:rsidRDefault="00213BF6"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6D2A186C" w14:textId="77777777" w:rsidR="00213BF6" w:rsidRDefault="00213BF6"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02F7CE6A" w14:textId="77777777" w:rsidR="007169C8" w:rsidRDefault="00213BF6" w:rsidP="00384415">
      <w:pPr>
        <w:spacing w:after="0" w:line="240" w:lineRule="auto"/>
        <w:rPr>
          <w:rFonts w:ascii="Arial" w:hAnsi="Arial" w:cs="Arial"/>
        </w:rPr>
      </w:pPr>
      <w:r>
        <w:rPr>
          <w:rFonts w:ascii="Arial" w:hAnsi="Arial" w:cs="Arial"/>
        </w:rPr>
        <w:instrText>1 Nurses will demonstrate increased competence in applying current oncology evidencebased practice, emerging trends in medication &amp; treatment of oncology patients, and professional nursing standards in clinical practice.</w:instrText>
      </w:r>
      <w:r>
        <w:rPr>
          <w:rFonts w:ascii="Arial" w:hAnsi="Arial" w:cs="Arial"/>
        </w:rPr>
        <w:fldChar w:fldCharType="end"/>
      </w:r>
      <w:r>
        <w:rPr>
          <w:rFonts w:ascii="Arial" w:hAnsi="Arial" w:cs="Arial"/>
        </w:rPr>
        <w:instrText xml:space="preserve">" "" </w:instrText>
      </w:r>
      <w:r>
        <w:rPr>
          <w:rFonts w:ascii="Arial" w:hAnsi="Arial" w:cs="Arial"/>
        </w:rPr>
        <w:fldChar w:fldCharType="separate"/>
      </w:r>
    </w:p>
    <w:p w14:paraId="77B670A0" w14:textId="77777777" w:rsidR="00213BF6" w:rsidRDefault="00213BF6" w:rsidP="00384415">
      <w:pPr>
        <w:spacing w:after="0" w:line="240" w:lineRule="auto"/>
        <w:rPr>
          <w:rFonts w:ascii="Arial" w:hAnsi="Arial" w:cs="Arial"/>
        </w:rPr>
      </w:pPr>
    </w:p>
    <w:p w14:paraId="2D0BAC34" w14:textId="77777777" w:rsidR="00213BF6" w:rsidRDefault="00213BF6" w:rsidP="00384415">
      <w:pPr>
        <w:spacing w:after="0" w:line="240" w:lineRule="auto"/>
        <w:rPr>
          <w:rFonts w:ascii="Arial" w:hAnsi="Arial" w:cs="Arial"/>
        </w:rPr>
      </w:pPr>
      <w:r w:rsidRPr="00761990">
        <w:rPr>
          <w:rFonts w:ascii="Arial" w:hAnsi="Arial" w:cs="Arial"/>
          <w:b/>
          <w:bCs/>
        </w:rPr>
        <w:t xml:space="preserve">Nursing </w:t>
      </w:r>
      <w:r w:rsidRPr="00473F08">
        <w:rPr>
          <w:rFonts w:ascii="Arial" w:hAnsi="Arial" w:cs="Arial"/>
          <w:b/>
          <w:bCs/>
        </w:rPr>
        <w:t>Outcomes</w:t>
      </w:r>
      <w:r w:rsidRPr="00761990">
        <w:rPr>
          <w:rFonts w:ascii="Arial" w:hAnsi="Arial" w:cs="Arial"/>
          <w:b/>
          <w:bCs/>
        </w:rPr>
        <w:t>:</w:t>
      </w:r>
      <w:r>
        <w:rPr>
          <w:rFonts w:ascii="Arial" w:hAnsi="Arial" w:cs="Arial"/>
        </w:rPr>
        <w:t xml:space="preserve"> </w:t>
      </w:r>
    </w:p>
    <w:p w14:paraId="51BEFC43" w14:textId="1E4FE93B" w:rsidR="007169C8" w:rsidRDefault="00213BF6" w:rsidP="00384415">
      <w:pPr>
        <w:spacing w:after="0" w:line="240" w:lineRule="auto"/>
        <w:rPr>
          <w:rFonts w:ascii="Arial" w:hAnsi="Arial" w:cs="Arial"/>
        </w:rPr>
      </w:pPr>
      <w:r w:rsidRPr="00870340">
        <w:rPr>
          <w:rFonts w:ascii="Arial" w:hAnsi="Arial" w:cs="Arial"/>
        </w:rPr>
        <w:t>At the conclusion of this activity, learners will be able to:</w:t>
      </w:r>
      <w:r>
        <w:rPr>
          <w:rFonts w:ascii="Arial" w:hAnsi="Arial" w:cs="Arial"/>
        </w:rPr>
        <w:t xml:space="preserve"> </w:t>
      </w:r>
      <w:r>
        <w:rPr>
          <w:rFonts w:ascii="Arial" w:hAnsi="Arial" w:cs="Arial"/>
        </w:rPr>
        <w:t>demonstrate increased competence in applying current oncology evidencebased practice, emerging trends in medication &amp; treatment of oncology patients, and professional nursing standards in clinical practice.</w:t>
      </w:r>
      <w:r>
        <w:rPr>
          <w:rFonts w:ascii="Arial" w:hAnsi="Arial" w:cs="Arial"/>
        </w:rPr>
        <w:fldChar w:fldCharType="end"/>
      </w:r>
      <w:r>
        <w:rPr>
          <w:rFonts w:ascii="Arial" w:hAnsi="Arial" w:cs="Arial"/>
        </w:rPr>
        <w:fldChar w:fldCharType="begin"/>
      </w:r>
      <w:r>
        <w:rPr>
          <w:rFonts w:ascii="Arial" w:hAnsi="Arial" w:cs="Arial"/>
        </w:rPr>
        <w:instrText xml:space="preserve"> IF </w:instrText>
      </w:r>
      <w:r w:rsidRPr="007D0E0B">
        <w:rPr>
          <w:rFonts w:eastAsia="Times New Roman" w:cstheme="minorHAnsi"/>
          <w:sz w:val="20"/>
          <w:szCs w:val="20"/>
        </w:rPr>
        <w:instrText>0.00</w:instrText>
      </w:r>
      <w:r>
        <w:rPr>
          <w:rFonts w:ascii="Arial" w:hAnsi="Arial" w:cs="Arial"/>
        </w:rPr>
        <w:instrText xml:space="preserve"> &gt; 0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IF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MERGEFIELD JointProviderName </w:instrText>
      </w:r>
      <w:r w:rsidRPr="009614D8">
        <w:rPr>
          <w:rFonts w:ascii="Arial" w:hAnsi="Arial" w:cs="Arial"/>
          <w:color w:val="000000" w:themeColor="text1"/>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color w:val="000000" w:themeColor="text1"/>
          <w:sz w:val="20"/>
          <w:szCs w:val="20"/>
        </w:rPr>
        <w:fldChar w:fldCharType="end"/>
      </w:r>
      <w:r w:rsidRPr="009614D8">
        <w:rPr>
          <w:rFonts w:ascii="Arial" w:hAnsi="Arial" w:cs="Arial"/>
          <w:color w:val="000000" w:themeColor="text1"/>
          <w:sz w:val="20"/>
          <w:szCs w:val="20"/>
        </w:rPr>
        <w:instrText xml:space="preserve"> &lt;&gt; "" "</w:instrText>
      </w:r>
    </w:p>
    <w:p w14:paraId="26E06AA3" w14:textId="77777777" w:rsidR="00213BF6" w:rsidRPr="009614D8" w:rsidRDefault="00213BF6" w:rsidP="00384415">
      <w:pPr>
        <w:spacing w:after="0" w:line="240" w:lineRule="auto"/>
        <w:rPr>
          <w:rFonts w:ascii="Arial" w:hAnsi="Arial" w:cs="Arial"/>
          <w:color w:val="000000" w:themeColor="text1"/>
          <w:sz w:val="20"/>
          <w:szCs w:val="20"/>
        </w:rPr>
      </w:pPr>
    </w:p>
    <w:p w14:paraId="0A67AFF5" w14:textId="77777777" w:rsidR="00213BF6" w:rsidRPr="009614D8" w:rsidRDefault="00213BF6" w:rsidP="00384415">
      <w:pPr>
        <w:spacing w:after="0" w:line="240" w:lineRule="auto"/>
        <w:rPr>
          <w:rFonts w:ascii="Arial" w:hAnsi="Arial" w:cs="Arial"/>
          <w:color w:val="000000" w:themeColor="text1"/>
          <w:sz w:val="20"/>
          <w:szCs w:val="20"/>
        </w:rPr>
      </w:pPr>
      <w:r w:rsidRPr="006552F7">
        <w:rPr>
          <w:rFonts w:ascii="Arial" w:eastAsia="Times New Roman" w:hAnsi="Arial" w:cs="Arial"/>
          <w:sz w:val="20"/>
          <w:szCs w:val="20"/>
          <w:bdr w:val="nil"/>
        </w:rPr>
        <w:instrText>This activity has been planned and implemented in accordance with the Essential Areas and policies of</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 xml:space="preserve">the Accreditation Council for </w:instrText>
      </w:r>
      <w:r w:rsidRPr="006552F7">
        <w:rPr>
          <w:rFonts w:ascii="Arial" w:eastAsia="Times New Roman" w:hAnsi="Arial" w:cs="Arial"/>
          <w:sz w:val="20"/>
          <w:szCs w:val="20"/>
          <w:bdr w:val="nil"/>
        </w:rPr>
        <w:instrText>Continuing Medical Education through</w:instrText>
      </w:r>
      <w:r>
        <w:rPr>
          <w:rFonts w:ascii="Arial" w:eastAsia="Times New Roman" w:hAnsi="Arial" w:cs="Arial"/>
          <w:sz w:val="20"/>
          <w:szCs w:val="20"/>
          <w:bdr w:val="nil"/>
        </w:rPr>
        <w:instrText xml:space="preserve"> </w:instrText>
      </w:r>
      <w:r w:rsidRPr="009614D8">
        <w:rPr>
          <w:rFonts w:ascii="Arial" w:hAnsi="Arial" w:cs="Arial"/>
          <w:color w:val="000000" w:themeColor="text1"/>
          <w:sz w:val="20"/>
          <w:szCs w:val="20"/>
        </w:rPr>
        <w:instrText>the joint providership of the</w:instrText>
      </w:r>
      <w:r w:rsidRPr="006552F7">
        <w:rPr>
          <w:rFonts w:ascii="Arial" w:eastAsia="Times New Roman" w:hAnsi="Arial" w:cs="Arial"/>
          <w:sz w:val="20"/>
          <w:szCs w:val="20"/>
          <w:bdr w:val="nil"/>
        </w:rPr>
        <w:instrText xml:space="preserve"> UCHealth</w:instrText>
      </w:r>
      <w:r>
        <w:rPr>
          <w:rFonts w:ascii="Arial" w:eastAsia="Times New Roman" w:hAnsi="Arial" w:cs="Arial"/>
          <w:sz w:val="20"/>
          <w:szCs w:val="20"/>
          <w:bdr w:val="nil"/>
        </w:rPr>
        <w:instrText xml:space="preserve"> and the </w:instrText>
      </w:r>
      <w:r w:rsidRPr="009614D8">
        <w:rPr>
          <w:rFonts w:ascii="Arial" w:hAnsi="Arial" w:cs="Arial"/>
          <w:sz w:val="20"/>
          <w:szCs w:val="20"/>
        </w:rPr>
        <w:fldChar w:fldCharType="begin"/>
      </w:r>
      <w:r w:rsidRPr="009614D8">
        <w:rPr>
          <w:rFonts w:ascii="Arial" w:hAnsi="Arial" w:cs="Arial"/>
          <w:sz w:val="20"/>
          <w:szCs w:val="20"/>
        </w:rPr>
        <w:instrText xml:space="preserve"> </w:instrText>
      </w:r>
      <w:r w:rsidRPr="009614D8">
        <w:rPr>
          <w:rFonts w:ascii="Arial" w:hAnsi="Arial" w:cs="Arial"/>
          <w:color w:val="000000" w:themeColor="text1"/>
          <w:sz w:val="20"/>
          <w:szCs w:val="20"/>
        </w:rPr>
        <w:instrText>MERGEFIELD JointProviderName</w:instrText>
      </w:r>
      <w:r w:rsidRPr="009614D8">
        <w:rPr>
          <w:rFonts w:ascii="Arial" w:hAnsi="Arial" w:cs="Arial"/>
          <w:sz w:val="20"/>
          <w:szCs w:val="20"/>
        </w:rPr>
        <w:instrText xml:space="preserve"> </w:instrText>
      </w:r>
      <w:r w:rsidRPr="009614D8">
        <w:rPr>
          <w:rFonts w:ascii="Arial" w:hAnsi="Arial" w:cs="Arial"/>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sz w:val="20"/>
          <w:szCs w:val="20"/>
        </w:rPr>
        <w:fldChar w:fldCharType="end"/>
      </w:r>
      <w:r w:rsidRPr="006552F7">
        <w:rPr>
          <w:rFonts w:ascii="Arial" w:eastAsia="Times New Roman" w:hAnsi="Arial" w:cs="Arial"/>
          <w:sz w:val="20"/>
          <w:szCs w:val="20"/>
          <w:bdr w:val="nil"/>
        </w:rPr>
        <w:instrText xml:space="preserve">. </w:instrText>
      </w: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w:instrText>
      </w:r>
    </w:p>
    <w:p w14:paraId="46D5FB15" w14:textId="77777777" w:rsidR="00213BF6" w:rsidRPr="009614D8" w:rsidRDefault="00213BF6" w:rsidP="00384415">
      <w:pPr>
        <w:spacing w:after="0" w:line="240" w:lineRule="auto"/>
        <w:rPr>
          <w:rFonts w:ascii="Arial" w:hAnsi="Arial" w:cs="Arial"/>
          <w:color w:val="000000" w:themeColor="text1"/>
          <w:sz w:val="20"/>
          <w:szCs w:val="20"/>
        </w:rPr>
      </w:pPr>
    </w:p>
    <w:p w14:paraId="1A0E2D7F" w14:textId="77777777" w:rsidR="00213BF6" w:rsidRPr="009614D8" w:rsidRDefault="00213BF6" w:rsidP="00384415">
      <w:pPr>
        <w:spacing w:after="0" w:line="240" w:lineRule="auto"/>
        <w:rPr>
          <w:rFonts w:eastAsia="Times New Roman" w:cstheme="minorHAnsi"/>
          <w:b/>
          <w:noProof/>
          <w:sz w:val="28"/>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xml:space="preserve">"  </w:instrText>
      </w:r>
      <w:r w:rsidRPr="009614D8">
        <w:rPr>
          <w:rFonts w:ascii="Arial" w:hAnsi="Arial" w:cs="Arial"/>
          <w:color w:val="000000" w:themeColor="text1"/>
          <w:sz w:val="20"/>
          <w:szCs w:val="20"/>
        </w:rPr>
        <w:fldChar w:fldCharType="separate"/>
      </w:r>
    </w:p>
    <w:p w14:paraId="2CF424F3" w14:textId="77777777" w:rsidR="00213BF6" w:rsidRPr="009614D8" w:rsidRDefault="00213BF6" w:rsidP="00384415">
      <w:pPr>
        <w:spacing w:after="0" w:line="240" w:lineRule="auto"/>
        <w:rPr>
          <w:rFonts w:ascii="Arial" w:hAnsi="Arial" w:cs="Arial"/>
          <w:noProof/>
          <w:color w:val="000000" w:themeColor="text1"/>
          <w:sz w:val="20"/>
          <w:szCs w:val="20"/>
        </w:rPr>
      </w:pPr>
    </w:p>
    <w:p w14:paraId="2D3A4084" w14:textId="77777777" w:rsidR="00213BF6" w:rsidRDefault="00213BF6" w:rsidP="00384415">
      <w:pPr>
        <w:spacing w:after="0" w:line="240" w:lineRule="auto"/>
        <w:rPr>
          <w:rFonts w:ascii="Arial" w:hAnsi="Arial" w:cs="Arial"/>
        </w:rPr>
      </w:pPr>
      <w:r w:rsidRPr="006552F7">
        <w:rPr>
          <w:rFonts w:ascii="Arial" w:eastAsia="Times New Roman" w:hAnsi="Arial" w:cs="Arial"/>
          <w:noProof/>
          <w:sz w:val="20"/>
          <w:szCs w:val="20"/>
          <w:bdr w:val="nil"/>
        </w:rPr>
        <w:instrText xml:space="preserve">This activity has been planned and implemented in accordance with the </w:instrText>
      </w:r>
      <w:r w:rsidRPr="006552F7">
        <w:rPr>
          <w:rFonts w:ascii="Arial" w:eastAsia="Times New Roman" w:hAnsi="Arial" w:cs="Arial"/>
          <w:noProof/>
          <w:sz w:val="20"/>
          <w:szCs w:val="20"/>
          <w:bdr w:val="nil"/>
        </w:rPr>
        <w:instrText>Essential Areas and policies of</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the Accreditation Council for Continuing Medical Education through</w:instrText>
      </w:r>
      <w:r>
        <w:rPr>
          <w:rFonts w:ascii="Arial" w:eastAsia="Times New Roman" w:hAnsi="Arial" w:cs="Arial"/>
          <w:noProof/>
          <w:sz w:val="20"/>
          <w:szCs w:val="20"/>
          <w:bdr w:val="nil"/>
        </w:rPr>
        <w:instrText xml:space="preserve"> </w:instrText>
      </w:r>
      <w:r w:rsidRPr="009614D8">
        <w:rPr>
          <w:rFonts w:ascii="Arial" w:hAnsi="Arial" w:cs="Arial"/>
          <w:noProof/>
          <w:color w:val="000000" w:themeColor="text1"/>
          <w:sz w:val="20"/>
          <w:szCs w:val="20"/>
        </w:rPr>
        <w:instrText>the joint providership of the</w:instrText>
      </w:r>
      <w:r w:rsidRPr="006552F7">
        <w:rPr>
          <w:rFonts w:ascii="Arial" w:eastAsia="Times New Roman" w:hAnsi="Arial" w:cs="Arial"/>
          <w:noProof/>
          <w:sz w:val="20"/>
          <w:szCs w:val="20"/>
          <w:bdr w:val="nil"/>
        </w:rPr>
        <w:instrText xml:space="preserve"> UCHealth</w:instrText>
      </w:r>
      <w:r>
        <w:rPr>
          <w:rFonts w:ascii="Arial" w:eastAsia="Times New Roman" w:hAnsi="Arial" w:cs="Arial"/>
          <w:noProof/>
          <w:sz w:val="20"/>
          <w:szCs w:val="20"/>
          <w:bdr w:val="nil"/>
        </w:rPr>
        <w:instrText xml:space="preserve"> and the </w:instrText>
      </w:r>
      <w:r w:rsidRPr="009614D8">
        <w:rPr>
          <w:rFonts w:ascii="Arial" w:hAnsi="Arial" w:cs="Arial"/>
          <w:noProof/>
          <w:sz w:val="20"/>
          <w:szCs w:val="20"/>
        </w:rPr>
        <w:fldChar w:fldCharType="begin"/>
      </w:r>
      <w:r w:rsidRPr="009614D8">
        <w:rPr>
          <w:rFonts w:ascii="Arial" w:hAnsi="Arial" w:cs="Arial"/>
          <w:noProof/>
          <w:sz w:val="20"/>
          <w:szCs w:val="20"/>
        </w:rPr>
        <w:instrText xml:space="preserve"> </w:instrText>
      </w:r>
      <w:r w:rsidRPr="009614D8">
        <w:rPr>
          <w:rFonts w:ascii="Arial" w:hAnsi="Arial" w:cs="Arial"/>
          <w:noProof/>
          <w:color w:val="000000" w:themeColor="text1"/>
          <w:sz w:val="20"/>
          <w:szCs w:val="20"/>
        </w:rPr>
        <w:instrText>MERGEFIELD JointProviderName</w:instrText>
      </w:r>
      <w:r w:rsidRPr="009614D8">
        <w:rPr>
          <w:rFonts w:ascii="Arial" w:hAnsi="Arial" w:cs="Arial"/>
          <w:noProof/>
          <w:sz w:val="20"/>
          <w:szCs w:val="20"/>
        </w:rPr>
        <w:instrText xml:space="preserve"> </w:instrText>
      </w:r>
      <w:r w:rsidRPr="009614D8">
        <w:rPr>
          <w:rFonts w:ascii="Arial" w:hAnsi="Arial" w:cs="Arial"/>
          <w:noProof/>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noProof/>
          <w:sz w:val="20"/>
          <w:szCs w:val="20"/>
        </w:rPr>
        <w:fldChar w:fldCharType="end"/>
      </w:r>
      <w:r w:rsidRPr="006552F7">
        <w:rPr>
          <w:rFonts w:ascii="Arial" w:eastAsia="Times New Roman" w:hAnsi="Arial" w:cs="Arial"/>
          <w:noProof/>
          <w:sz w:val="20"/>
          <w:szCs w:val="20"/>
          <w:bdr w:val="nil"/>
        </w:rPr>
        <w:instrText xml:space="preserve">. </w:instrText>
      </w:r>
      <w:r w:rsidRPr="00F9677F">
        <w:rPr>
          <w:rFonts w:ascii="Arial" w:eastAsia="Times New Roman" w:hAnsi="Arial" w:cs="Arial"/>
          <w:noProof/>
          <w:sz w:val="20"/>
          <w:szCs w:val="20"/>
          <w:bdr w:val="nil"/>
        </w:rPr>
        <w:instrText>UCHealth Continuing</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Medical</w:instrText>
      </w:r>
      <w:r w:rsidRPr="00F9677F">
        <w:rPr>
          <w:rFonts w:ascii="Arial" w:eastAsia="Times New Roman" w:hAnsi="Arial" w:cs="Arial"/>
          <w:noProof/>
          <w:sz w:val="20"/>
          <w:szCs w:val="20"/>
          <w:bdr w:val="nil"/>
        </w:rPr>
        <w:instrText xml:space="preserve"> Education</w:instrText>
      </w:r>
      <w:r>
        <w:rPr>
          <w:rFonts w:ascii="Arial" w:eastAsia="Times New Roman" w:hAnsi="Arial" w:cs="Arial"/>
          <w:noProof/>
          <w:sz w:val="20"/>
          <w:szCs w:val="20"/>
          <w:bdr w:val="nil"/>
        </w:rPr>
        <w:instrText xml:space="preserve"> i</w:instrText>
      </w:r>
      <w:r w:rsidRPr="006552F7">
        <w:rPr>
          <w:rFonts w:ascii="Arial" w:eastAsia="Times New Roman" w:hAnsi="Arial" w:cs="Arial"/>
          <w:noProof/>
          <w:sz w:val="20"/>
          <w:szCs w:val="20"/>
          <w:bdr w:val="nil"/>
        </w:rPr>
        <w:instrText>s</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fldChar w:fldCharType="end"/>
      </w:r>
      <w:r>
        <w:rPr>
          <w:rFonts w:ascii="Arial" w:hAnsi="Arial" w:cs="Arial"/>
        </w:rPr>
        <w:instrText xml:space="preserve">" "" </w:instrText>
      </w:r>
      <w:r>
        <w:rPr>
          <w:rFonts w:ascii="Arial" w:hAnsi="Arial" w:cs="Arial"/>
        </w:rPr>
        <w:fldChar w:fldCharType="separate"/>
      </w:r>
      <w:r>
        <w:rPr>
          <w:rFonts w:ascii="Arial" w:hAnsi="Arial" w:cs="Arial"/>
        </w:rPr>
        <w:fldChar w:fldCharType="end"/>
      </w:r>
    </w:p>
    <w:p w14:paraId="2EC9D14F" w14:textId="77777777" w:rsidR="00213BF6" w:rsidRDefault="00213BF6" w:rsidP="00384415">
      <w:pPr>
        <w:spacing w:after="0" w:line="240" w:lineRule="auto"/>
        <w:rPr>
          <w:rFonts w:ascii="Arial" w:hAnsi="Arial" w:cs="Arial"/>
        </w:rPr>
      </w:pPr>
    </w:p>
    <w:p w14:paraId="0F6F96DF" w14:textId="77777777" w:rsidR="00213BF6" w:rsidRPr="00870340" w:rsidRDefault="00213BF6" w:rsidP="00384415">
      <w:pPr>
        <w:spacing w:after="0" w:line="240" w:lineRule="auto"/>
      </w:pPr>
      <w:r w:rsidRPr="00B150DD">
        <w:rPr>
          <w:rFonts w:ascii="Arial" w:hAnsi="Arial" w:cs="Arial"/>
          <w:noProof/>
        </w:rPr>
        <w:t xml:space="preserve">UCHealth is the Approved Provider providing the contact hours. </w:t>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1.75 &gt; 0 "</w:instrText>
      </w:r>
    </w:p>
    <w:p w14:paraId="46FBB451" w14:textId="77777777" w:rsidR="00213BF6" w:rsidRDefault="00213BF6" w:rsidP="00384415">
      <w:pPr>
        <w:spacing w:after="0" w:line="240" w:lineRule="auto"/>
        <w:textAlignment w:val="baseline"/>
        <w:rPr>
          <w:rFonts w:ascii="Arial" w:eastAsia="Times New Roman" w:hAnsi="Arial" w:cs="Arial"/>
          <w:sz w:val="16"/>
          <w:szCs w:val="16"/>
          <w:bdr w:val="nil"/>
        </w:rPr>
      </w:pPr>
    </w:p>
    <w:p w14:paraId="41414FF5" w14:textId="77777777" w:rsidR="00213BF6" w:rsidRPr="00807115" w:rsidRDefault="00213BF6" w:rsidP="00384415">
      <w:pPr>
        <w:spacing w:after="0" w:line="240" w:lineRule="auto"/>
        <w:textAlignment w:val="baseline"/>
        <w:rPr>
          <w:rFonts w:ascii="Arial" w:eastAsia="Times New Roman" w:hAnsi="Arial" w:cs="Arial"/>
          <w:sz w:val="16"/>
          <w:szCs w:val="16"/>
          <w:bdr w:val="nil"/>
        </w:rPr>
      </w:pPr>
      <w:r w:rsidRPr="007D0E0B">
        <w:rPr>
          <w:rFonts w:ascii="Arial" w:eastAsia="Times New Roman" w:hAnsi="Arial" w:cs="Arial"/>
          <w:sz w:val="20"/>
          <w:szCs w:val="20"/>
          <w:bdr w:val="nil"/>
        </w:rPr>
        <w:instrText xml:space="preserve">UCHealth is approved as a provider of nursing continuing </w:instrText>
      </w:r>
      <w:r w:rsidRPr="007D0E0B">
        <w:rPr>
          <w:rFonts w:ascii="Arial" w:eastAsia="Times New Roman" w:hAnsi="Arial" w:cs="Arial"/>
          <w:sz w:val="20"/>
          <w:szCs w:val="20"/>
          <w:bdr w:val="nil"/>
        </w:rPr>
        <w:instrText>professional development by Colorado Nurses Association, an accredited approver by the American Nurses Credentialing Center’s Commission on Accreditation.</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01A53D41" w14:textId="77777777" w:rsidR="00213BF6" w:rsidRDefault="00213BF6" w:rsidP="00384415">
      <w:pPr>
        <w:spacing w:after="0" w:line="240" w:lineRule="auto"/>
        <w:textAlignment w:val="baseline"/>
        <w:rPr>
          <w:rFonts w:ascii="Arial" w:eastAsia="Times New Roman" w:hAnsi="Arial" w:cs="Arial"/>
          <w:sz w:val="16"/>
          <w:szCs w:val="16"/>
          <w:bdr w:val="nil"/>
        </w:rPr>
      </w:pPr>
    </w:p>
    <w:p w14:paraId="3B2B9286" w14:textId="77777777" w:rsidR="007169C8" w:rsidRDefault="00213BF6" w:rsidP="00384415">
      <w:pPr>
        <w:spacing w:after="0" w:line="240" w:lineRule="auto"/>
        <w:textAlignment w:val="baseline"/>
        <w:rPr>
          <w:rFonts w:ascii="Arial" w:eastAsia="Times New Roman" w:hAnsi="Arial" w:cs="Arial"/>
          <w:sz w:val="20"/>
          <w:szCs w:val="20"/>
          <w:bdr w:val="nil"/>
        </w:rPr>
      </w:pPr>
      <w:r w:rsidRPr="007D0E0B">
        <w:rPr>
          <w:rFonts w:ascii="Arial" w:eastAsia="Times New Roman" w:hAnsi="Arial" w:cs="Arial"/>
          <w:sz w:val="20"/>
          <w:szCs w:val="20"/>
          <w:bdr w:val="nil"/>
        </w:rPr>
        <w:t>UCHealth is approved as a provider of nursing continuing professional development by Colorado Nurses Association, an accredited approver by the American Nurses Credentialing Center’s Commission on Accreditation.</w:t>
      </w:r>
      <w:r>
        <w:rPr>
          <w:rFonts w:ascii="Arial" w:eastAsia="Times New Roman" w:hAnsi="Arial" w:cs="Arial"/>
          <w:sz w:val="20"/>
          <w:szCs w:val="20"/>
          <w:bdr w:val="nil"/>
        </w:rPr>
        <w:fldChar w:fldCharType="end"/>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IF </w:instrText>
      </w:r>
      <w:r w:rsidRPr="007D0E0B">
        <w:rPr>
          <w:rFonts w:eastAsia="Times New Roman" w:cstheme="minorHAnsi"/>
          <w:sz w:val="20"/>
          <w:szCs w:val="20"/>
        </w:rPr>
        <w:instrText>0.00</w:instrText>
      </w:r>
      <w:r>
        <w:rPr>
          <w:rFonts w:ascii="Arial" w:eastAsia="Times New Roman" w:hAnsi="Arial" w:cs="Arial"/>
          <w:sz w:val="20"/>
          <w:szCs w:val="20"/>
          <w:bdr w:val="nil"/>
        </w:rPr>
        <w:instrText xml:space="preserve"> &gt; 0 "</w:instrText>
      </w:r>
    </w:p>
    <w:p w14:paraId="11A0E318" w14:textId="77777777" w:rsidR="00213BF6" w:rsidRPr="00807115" w:rsidRDefault="00213BF6" w:rsidP="00384415">
      <w:pPr>
        <w:spacing w:after="0" w:line="240" w:lineRule="auto"/>
        <w:textAlignment w:val="baseline"/>
        <w:rPr>
          <w:rFonts w:ascii="Arial" w:eastAsia="Times New Roman" w:hAnsi="Arial" w:cs="Arial"/>
          <w:sz w:val="16"/>
          <w:szCs w:val="16"/>
          <w:bdr w:val="nil"/>
        </w:rPr>
      </w:pPr>
    </w:p>
    <w:p w14:paraId="6434C870" w14:textId="77777777" w:rsidR="00213BF6" w:rsidRDefault="00213BF6" w:rsidP="00384415">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instrText>designat</w:instrText>
      </w:r>
      <w:r>
        <w:rPr>
          <w:rFonts w:ascii="Arial" w:eastAsia="Times New Roman" w:hAnsi="Arial" w:cs="Arial"/>
          <w:sz w:val="20"/>
          <w:szCs w:val="20"/>
          <w:bdr w:val="nil"/>
        </w:rPr>
        <w:instrText>es</w:instrText>
      </w:r>
      <w:r w:rsidRPr="007D0E0B">
        <w:rPr>
          <w:rFonts w:ascii="Arial" w:eastAsia="Times New Roman" w:hAnsi="Arial" w:cs="Arial"/>
          <w:sz w:val="20"/>
          <w:szCs w:val="20"/>
          <w:bdr w:val="nil"/>
        </w:rPr>
        <w:instrText xml:space="preserve"> this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IF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&lt;&gt; ""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"activity"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w:instrText>
      </w:r>
      <w:r w:rsidRPr="007D0E0B">
        <w:rPr>
          <w:rFonts w:ascii="Arial" w:eastAsia="Times New Roman" w:hAnsi="Arial" w:cs="Arial"/>
          <w:sz w:val="20"/>
          <w:szCs w:val="20"/>
          <w:bdr w:val="nil"/>
        </w:rPr>
        <w:instrText xml:space="preserve">for a maximum of </w:instrText>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MERGEFIELD AMAPRAHoursMax # 0.00#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instrText>«AMAPRAHoursMax»</w:instrText>
      </w:r>
      <w:r w:rsidRPr="007D0E0B">
        <w:rPr>
          <w:rFonts w:ascii="Arial" w:eastAsia="Times New Roman" w:hAnsi="Arial" w:cs="Arial"/>
          <w:sz w:val="20"/>
          <w:szCs w:val="20"/>
          <w:bdr w:val="nil"/>
        </w:rPr>
        <w:fldChar w:fldCharType="end"/>
      </w:r>
      <w:r w:rsidRPr="007D0E0B">
        <w:rPr>
          <w:rFonts w:ascii="Arial" w:eastAsia="Times New Roman" w:hAnsi="Arial" w:cs="Arial"/>
          <w:sz w:val="20"/>
          <w:szCs w:val="20"/>
          <w:bdr w:val="nil"/>
        </w:rPr>
        <w:instrText xml:space="preserve"> </w:instrText>
      </w:r>
      <w:r w:rsidRPr="007D0E0B">
        <w:rPr>
          <w:rFonts w:ascii="Arial" w:eastAsia="Times New Roman" w:hAnsi="Arial" w:cs="Arial"/>
          <w:i/>
          <w:iCs/>
          <w:sz w:val="20"/>
          <w:szCs w:val="20"/>
          <w:bdr w:val="nil"/>
        </w:rPr>
        <w:instrText>AMA PRA Category 1 Credits™.</w:instrText>
      </w:r>
      <w:r>
        <w:rPr>
          <w:rFonts w:ascii="Arial" w:eastAsia="Times New Roman" w:hAnsi="Arial" w:cs="Arial"/>
          <w:i/>
          <w:iCs/>
          <w:sz w:val="20"/>
          <w:szCs w:val="20"/>
          <w:bdr w:val="nil"/>
        </w:rPr>
        <w:instrText xml:space="preserve"> </w:instrText>
      </w:r>
      <w:r w:rsidRPr="007D0E0B">
        <w:rPr>
          <w:rFonts w:ascii="Arial" w:eastAsia="Times New Roman" w:hAnsi="Arial" w:cs="Arial"/>
          <w:sz w:val="20"/>
          <w:szCs w:val="20"/>
          <w:bdr w:val="nil"/>
        </w:rPr>
        <w:instrText>Physicians should claim only the credit commensurate with the extent of their participation in the activity.</w:instrText>
      </w:r>
      <w:r>
        <w:rPr>
          <w:rFonts w:ascii="Arial" w:eastAsia="Times New Roman" w:hAnsi="Arial" w:cs="Arial"/>
          <w:sz w:val="20"/>
          <w:szCs w:val="20"/>
          <w:bdr w:val="nil"/>
        </w:rPr>
        <w:instrText>" ""</w:instrText>
      </w:r>
      <w:r w:rsidRPr="007D0E0B">
        <w:rPr>
          <w:rFonts w:ascii="Arial" w:eastAsia="Times New Roman" w:hAnsi="Arial" w:cs="Arial"/>
          <w:sz w:val="20"/>
          <w:szCs w:val="20"/>
          <w:bdr w:val="nil"/>
        </w:rPr>
        <w:instrText xml:space="preserve"> </w:instrText>
      </w:r>
      <w:r>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fldChar w:fldCharType="end"/>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w:instrText>
      </w:r>
      <w:r w:rsidRPr="007D0E0B">
        <w:rPr>
          <w:rFonts w:ascii="Arial" w:eastAsia="Times New Roman" w:hAnsi="Arial" w:cs="Arial"/>
          <w:iCs/>
          <w:sz w:val="20"/>
          <w:szCs w:val="20"/>
          <w:bdr w:val="nil"/>
        </w:rPr>
        <w:instrText>1.75</w:instrText>
      </w:r>
      <w:r>
        <w:rPr>
          <w:rFonts w:ascii="Arial" w:eastAsia="Times New Roman" w:hAnsi="Arial" w:cs="Arial"/>
          <w:sz w:val="20"/>
          <w:szCs w:val="20"/>
          <w:bdr w:val="nil"/>
        </w:rPr>
        <w:instrText xml:space="preserve"> &gt; 0 "</w:instrText>
      </w:r>
    </w:p>
    <w:p w14:paraId="57FA5DC8" w14:textId="77777777" w:rsidR="00213BF6" w:rsidRDefault="00213BF6" w:rsidP="00384415">
      <w:pPr>
        <w:spacing w:after="0" w:line="240" w:lineRule="auto"/>
        <w:textAlignment w:val="baseline"/>
        <w:rPr>
          <w:rFonts w:ascii="Arial" w:eastAsia="Times New Roman" w:hAnsi="Arial" w:cs="Arial"/>
          <w:sz w:val="20"/>
          <w:szCs w:val="20"/>
          <w:bdr w:val="nil"/>
        </w:rPr>
      </w:pPr>
    </w:p>
    <w:p w14:paraId="3AECAD7B" w14:textId="77777777" w:rsidR="00213BF6" w:rsidRPr="0010463D" w:rsidRDefault="00213BF6"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 xml:space="preserve">UCHealth designates this activity for </w:instrText>
      </w:r>
      <w:r w:rsidRPr="0010463D">
        <w:rPr>
          <w:rFonts w:ascii="Arial" w:eastAsia="Times New Roman" w:hAnsi="Arial" w:cs="Arial"/>
          <w:sz w:val="20"/>
          <w:szCs w:val="20"/>
          <w:bdr w:val="nil"/>
        </w:rPr>
        <w:instrText>1.75</w:instrText>
      </w:r>
      <w:r w:rsidRPr="00F9677F">
        <w:rPr>
          <w:rFonts w:ascii="Arial" w:eastAsia="Times New Roman" w:hAnsi="Arial" w:cs="Arial"/>
          <w:sz w:val="20"/>
          <w:szCs w:val="20"/>
          <w:bdr w:val="nil"/>
        </w:rPr>
        <w:instrText xml:space="preserve"> Nursing contact hours.</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24C809C6" w14:textId="77777777" w:rsidR="00213BF6" w:rsidRDefault="00213BF6" w:rsidP="00384415">
      <w:pPr>
        <w:spacing w:after="0" w:line="240" w:lineRule="auto"/>
        <w:textAlignment w:val="baseline"/>
        <w:rPr>
          <w:rFonts w:ascii="Arial" w:eastAsia="Times New Roman" w:hAnsi="Arial" w:cs="Arial"/>
          <w:sz w:val="20"/>
          <w:szCs w:val="20"/>
          <w:bdr w:val="nil"/>
        </w:rPr>
      </w:pPr>
    </w:p>
    <w:p w14:paraId="292BAC59" w14:textId="77777777" w:rsidR="00213BF6" w:rsidRDefault="00213BF6"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t xml:space="preserve">UCHealth designates this activity for </w:t>
      </w:r>
      <w:r w:rsidRPr="0010463D">
        <w:rPr>
          <w:rFonts w:ascii="Arial" w:eastAsia="Times New Roman" w:hAnsi="Arial" w:cs="Arial"/>
          <w:sz w:val="20"/>
          <w:szCs w:val="20"/>
          <w:bdr w:val="nil"/>
        </w:rPr>
        <w:t>1.75</w:t>
      </w:r>
      <w:r w:rsidRPr="00F9677F">
        <w:rPr>
          <w:rFonts w:ascii="Arial" w:eastAsia="Times New Roman" w:hAnsi="Arial" w:cs="Arial"/>
          <w:sz w:val="20"/>
          <w:szCs w:val="20"/>
          <w:bdr w:val="nil"/>
        </w:rPr>
        <w:t xml:space="preserve"> Nursing contact hours.</w:t>
      </w:r>
      <w:r>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w:instrText>
      </w:r>
      <w:r>
        <w:rPr>
          <w:rFonts w:ascii="Arial" w:eastAsia="Times New Roman" w:hAnsi="Arial" w:cs="Arial"/>
          <w:sz w:val="20"/>
          <w:szCs w:val="20"/>
          <w:bdr w:val="nil"/>
        </w:rPr>
        <w:instrText xml:space="preserve"> </w:instrText>
      </w:r>
      <w:r w:rsidRPr="0010463D">
        <w:rPr>
          <w:rFonts w:ascii="Arial" w:eastAsia="Times New Roman" w:hAnsi="Arial" w:cs="Arial"/>
          <w:sz w:val="20"/>
          <w:szCs w:val="20"/>
          <w:bdr w:val="nil"/>
        </w:rPr>
        <w:instrText>&gt; 0 "</w:instrText>
      </w:r>
    </w:p>
    <w:p w14:paraId="0B7FADC0" w14:textId="77777777" w:rsidR="00213BF6" w:rsidRPr="0010463D" w:rsidRDefault="00213BF6" w:rsidP="0010463D">
      <w:pPr>
        <w:spacing w:after="0" w:line="240" w:lineRule="auto"/>
        <w:textAlignment w:val="baseline"/>
        <w:rPr>
          <w:rFonts w:ascii="Arial" w:eastAsia="Times New Roman" w:hAnsi="Arial" w:cs="Arial"/>
          <w:b/>
          <w:bCs/>
          <w:sz w:val="20"/>
          <w:szCs w:val="20"/>
          <w:bdr w:val="nil"/>
        </w:rPr>
      </w:pPr>
    </w:p>
    <w:p w14:paraId="3C3942F1" w14:textId="77777777" w:rsidR="00213BF6" w:rsidRPr="0010463D" w:rsidRDefault="00213BF6"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which includes participation in the evaluation component, enables the participant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instrText>«ABIM2HoursClaimed»</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 0.00#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ABIM MOC Part 2</w:instrText>
      </w:r>
      <w:r>
        <w:rPr>
          <w:rFonts w:ascii="Arial" w:eastAsia="Times New Roman" w:hAnsi="Arial" w:cs="Arial"/>
          <w:sz w:val="20"/>
          <w:szCs w:val="20"/>
          <w:bdr w:val="nil"/>
        </w:rPr>
        <w:instrText xml:space="preserve"> credits</w:instrText>
      </w:r>
      <w:r w:rsidRPr="0010463D">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7BC9E71F" w14:textId="77777777" w:rsidR="00213BF6" w:rsidRPr="0010463D" w:rsidRDefault="00213BF6" w:rsidP="0010463D">
      <w:pPr>
        <w:spacing w:after="0" w:line="240" w:lineRule="auto"/>
        <w:textAlignment w:val="baseline"/>
        <w:rPr>
          <w:rFonts w:ascii="Arial" w:eastAsia="Times New Roman" w:hAnsi="Arial" w:cs="Arial"/>
          <w:b/>
          <w:bCs/>
          <w:sz w:val="20"/>
          <w:szCs w:val="20"/>
          <w:bdr w:val="nil"/>
        </w:rPr>
      </w:pPr>
    </w:p>
    <w:p w14:paraId="0BB48CB9" w14:textId="77777777" w:rsidR="00213BF6" w:rsidRPr="0010463D" w:rsidRDefault="00213BF6"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enables the learner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 0.00#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Lifelong Learning" ""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28873D72" w14:textId="77777777" w:rsidR="00213BF6" w:rsidRPr="0010463D" w:rsidRDefault="00213BF6" w:rsidP="0010463D">
      <w:pPr>
        <w:spacing w:after="0" w:line="240" w:lineRule="auto"/>
        <w:textAlignment w:val="baseline"/>
        <w:rPr>
          <w:rFonts w:ascii="Arial" w:eastAsia="Times New Roman" w:hAnsi="Arial" w:cs="Arial"/>
          <w:b/>
          <w:bCs/>
          <w:sz w:val="20"/>
          <w:szCs w:val="20"/>
          <w:bdr w:val="nil"/>
        </w:rPr>
      </w:pPr>
    </w:p>
    <w:p w14:paraId="674D06A5" w14:textId="77777777" w:rsidR="00213BF6" w:rsidRPr="004A13E5" w:rsidRDefault="00213BF6" w:rsidP="00BE4356">
      <w:pPr>
        <w:spacing w:after="0" w:line="240" w:lineRule="auto"/>
        <w:textAlignment w:val="baseline"/>
      </w:pPr>
      <w:r w:rsidRPr="0010463D">
        <w:rPr>
          <w:rFonts w:ascii="Arial" w:eastAsia="Times New Roman" w:hAnsi="Arial" w:cs="Arial"/>
          <w:sz w:val="20"/>
          <w:szCs w:val="20"/>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42493B">
        <w:rPr>
          <w:rFonts w:ascii="Arial" w:hAnsi="Arial" w:cs="Arial"/>
          <w:sz w:val="21"/>
          <w:szCs w:val="21"/>
        </w:rPr>
        <w:fldChar w:fldCharType="begin"/>
      </w:r>
      <w:r w:rsidRPr="0042493B">
        <w:rPr>
          <w:rFonts w:ascii="Arial" w:hAnsi="Arial" w:cs="Arial"/>
          <w:sz w:val="21"/>
          <w:szCs w:val="21"/>
        </w:rPr>
        <w:instrText xml:space="preserve"> IF "UCHealth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1104C5AE" w14:textId="77777777" w:rsidR="00213BF6" w:rsidRPr="0042493B" w:rsidRDefault="00213BF6" w:rsidP="00BE4356">
      <w:pPr>
        <w:spacing w:after="0" w:line="240" w:lineRule="auto"/>
        <w:textAlignment w:val="baseline"/>
        <w:rPr>
          <w:rFonts w:ascii="Arial" w:hAnsi="Arial" w:cs="Arial"/>
          <w:sz w:val="21"/>
          <w:szCs w:val="21"/>
        </w:rPr>
      </w:pPr>
    </w:p>
    <w:p w14:paraId="7F20609A" w14:textId="77777777" w:rsidR="00213BF6"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1826DD39" w14:textId="77777777" w:rsidR="00213BF6" w:rsidRPr="0042493B" w:rsidRDefault="00213BF6" w:rsidP="00BE4356">
      <w:pPr>
        <w:spacing w:after="0" w:line="240" w:lineRule="auto"/>
        <w:textAlignment w:val="baseline"/>
        <w:rPr>
          <w:rFonts w:ascii="Arial" w:hAnsi="Arial" w:cs="Arial"/>
          <w:sz w:val="21"/>
          <w:szCs w:val="21"/>
        </w:rPr>
      </w:pPr>
    </w:p>
    <w:p w14:paraId="26018F21" w14:textId="77777777" w:rsidR="00213BF6"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24DC9A0A" w14:textId="77777777" w:rsidR="00213BF6" w:rsidRPr="0042493B" w:rsidRDefault="00213BF6" w:rsidP="00BE4356">
      <w:pPr>
        <w:spacing w:after="0" w:line="240" w:lineRule="auto"/>
        <w:textAlignment w:val="baseline"/>
        <w:rPr>
          <w:rFonts w:ascii="Arial" w:hAnsi="Arial" w:cs="Arial"/>
          <w:sz w:val="21"/>
          <w:szCs w:val="21"/>
        </w:rPr>
      </w:pPr>
    </w:p>
    <w:p w14:paraId="3E0E3C30" w14:textId="77777777" w:rsidR="00213BF6"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instrText>" &lt;&gt; "" "</w:instrText>
      </w:r>
    </w:p>
    <w:p w14:paraId="4327CD03" w14:textId="77777777" w:rsidR="00213BF6" w:rsidRPr="00BE4356" w:rsidRDefault="00213BF6" w:rsidP="00BE4356">
      <w:pPr>
        <w:spacing w:after="0" w:line="240" w:lineRule="auto"/>
        <w:textAlignment w:val="baseline"/>
        <w:rPr>
          <w:rFonts w:ascii="Arial" w:eastAsia="Times New Roman" w:hAnsi="Arial" w:cs="Arial"/>
          <w:sz w:val="18"/>
          <w:szCs w:val="18"/>
          <w:bdr w:val="nil"/>
        </w:rPr>
      </w:pPr>
    </w:p>
    <w:p w14:paraId="68F0C22E" w14:textId="77777777" w:rsidR="00213BF6" w:rsidRPr="0042493B" w:rsidRDefault="00213BF6" w:rsidP="0042493B">
      <w:pPr>
        <w:spacing w:after="60"/>
        <w:rPr>
          <w:rFonts w:ascii="Arial" w:hAnsi="Arial" w:cs="Arial"/>
          <w:sz w:val="21"/>
          <w:szCs w:val="21"/>
        </w:rPr>
      </w:pPr>
      <w:r w:rsidRPr="0042493B">
        <w:rPr>
          <w:rFonts w:ascii="Arial" w:hAnsi="Arial" w:cs="Arial"/>
          <w:b/>
          <w:bCs/>
          <w:sz w:val="21"/>
          <w:szCs w:val="21"/>
        </w:rPr>
        <w:instrText>Mitigation of Relevant Financial Relationships:</w:instrText>
      </w:r>
    </w:p>
    <w:p w14:paraId="77565399" w14:textId="77777777" w:rsidR="00213BF6" w:rsidRPr="004A13E5" w:rsidRDefault="00213BF6" w:rsidP="00BE4356">
      <w:pPr>
        <w:spacing w:after="0" w:line="240" w:lineRule="auto"/>
        <w:textAlignment w:val="baseline"/>
        <w:rPr>
          <w:noProof/>
        </w:rPr>
      </w:pPr>
      <w:r w:rsidRPr="0042493B">
        <w:rPr>
          <w:rFonts w:ascii="Arial" w:hAnsi="Arial" w:cs="Arial"/>
          <w:sz w:val="21"/>
          <w:szCs w:val="21"/>
        </w:rPr>
        <w:instrText xml:space="preserve">UCHealth Continuing Nursing &amp; Medical Education adheres to the ACCME’s </w:instrText>
      </w:r>
      <w:r w:rsidRPr="0042493B">
        <w:rPr>
          <w:rFonts w:ascii="Arial" w:hAnsi="Arial" w:cs="Arial"/>
          <w:sz w:val="21"/>
          <w:szCs w:val="21"/>
        </w:rPr>
        <w:instrText>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45D1FC35" w14:textId="77777777" w:rsidR="007169C8" w:rsidRPr="0042493B" w:rsidRDefault="007169C8" w:rsidP="00BE4356">
      <w:pPr>
        <w:spacing w:after="0" w:line="240" w:lineRule="auto"/>
        <w:textAlignment w:val="baseline"/>
        <w:rPr>
          <w:rFonts w:ascii="Arial" w:hAnsi="Arial" w:cs="Arial"/>
          <w:sz w:val="21"/>
          <w:szCs w:val="21"/>
        </w:rPr>
      </w:pPr>
    </w:p>
    <w:p w14:paraId="23C55F30" w14:textId="77777777" w:rsidR="007169C8"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65E1776C" w14:textId="77777777" w:rsidR="007169C8" w:rsidRPr="0042493B" w:rsidRDefault="007169C8" w:rsidP="00BE4356">
      <w:pPr>
        <w:spacing w:after="0" w:line="240" w:lineRule="auto"/>
        <w:textAlignment w:val="baseline"/>
        <w:rPr>
          <w:rFonts w:ascii="Arial" w:hAnsi="Arial" w:cs="Arial"/>
          <w:sz w:val="21"/>
          <w:szCs w:val="21"/>
        </w:rPr>
      </w:pPr>
    </w:p>
    <w:p w14:paraId="15AF52E9" w14:textId="77777777" w:rsidR="007169C8"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020C84F9" w14:textId="77777777" w:rsidR="007169C8" w:rsidRPr="0042493B" w:rsidRDefault="007169C8" w:rsidP="00BE4356">
      <w:pPr>
        <w:spacing w:after="0" w:line="240" w:lineRule="auto"/>
        <w:textAlignment w:val="baseline"/>
        <w:rPr>
          <w:rFonts w:ascii="Arial" w:hAnsi="Arial" w:cs="Arial"/>
          <w:sz w:val="21"/>
          <w:szCs w:val="21"/>
        </w:rPr>
      </w:pPr>
    </w:p>
    <w:p w14:paraId="3555ED25" w14:textId="77777777" w:rsidR="007169C8"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instrText xml:space="preserve">" "" </w:instrText>
      </w:r>
      <w:r w:rsidRPr="0042493B">
        <w:rPr>
          <w:rFonts w:ascii="Arial" w:hAnsi="Arial" w:cs="Arial"/>
          <w:sz w:val="21"/>
          <w:szCs w:val="21"/>
        </w:rPr>
        <w:fldChar w:fldCharType="separate"/>
      </w:r>
    </w:p>
    <w:p w14:paraId="3C77701F" w14:textId="77777777" w:rsidR="00213BF6" w:rsidRPr="00BE4356" w:rsidRDefault="00213BF6" w:rsidP="00BE4356">
      <w:pPr>
        <w:spacing w:after="0" w:line="240" w:lineRule="auto"/>
        <w:textAlignment w:val="baseline"/>
        <w:rPr>
          <w:rFonts w:ascii="Arial" w:eastAsia="Times New Roman" w:hAnsi="Arial" w:cs="Arial"/>
          <w:sz w:val="18"/>
          <w:szCs w:val="18"/>
          <w:bdr w:val="nil"/>
        </w:rPr>
      </w:pPr>
    </w:p>
    <w:p w14:paraId="4D153146" w14:textId="77777777" w:rsidR="00213BF6" w:rsidRPr="0042493B" w:rsidRDefault="00213BF6" w:rsidP="0042493B">
      <w:pPr>
        <w:spacing w:after="60"/>
        <w:rPr>
          <w:rFonts w:ascii="Arial" w:hAnsi="Arial" w:cs="Arial"/>
          <w:sz w:val="21"/>
          <w:szCs w:val="21"/>
        </w:rPr>
      </w:pPr>
      <w:r w:rsidRPr="0042493B">
        <w:rPr>
          <w:rFonts w:ascii="Arial" w:hAnsi="Arial" w:cs="Arial"/>
          <w:b/>
          <w:bCs/>
          <w:sz w:val="21"/>
          <w:szCs w:val="21"/>
        </w:rPr>
        <w:t>Mitigation of Relevant Financial Relationships:</w:t>
      </w:r>
    </w:p>
    <w:p w14:paraId="4110265E" w14:textId="77777777" w:rsidR="00213BF6" w:rsidRPr="004A13E5" w:rsidRDefault="00213BF6" w:rsidP="00BE4356">
      <w:pPr>
        <w:spacing w:after="0" w:line="240" w:lineRule="auto"/>
        <w:textAlignment w:val="baseline"/>
        <w:rPr>
          <w:noProof/>
        </w:rPr>
      </w:pPr>
      <w:r w:rsidRPr="0042493B">
        <w:rPr>
          <w:rFonts w:ascii="Arial" w:hAnsi="Arial" w:cs="Arial"/>
          <w:sz w:val="21"/>
          <w:szCs w:val="21"/>
        </w:rPr>
        <w: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t>
      </w:r>
    </w:p>
    <w:p w14:paraId="239CB91F" w14:textId="77777777" w:rsidR="007169C8" w:rsidRPr="0042493B" w:rsidRDefault="007169C8" w:rsidP="00BE4356">
      <w:pPr>
        <w:spacing w:after="0" w:line="240" w:lineRule="auto"/>
        <w:textAlignment w:val="baseline"/>
        <w:rPr>
          <w:rFonts w:ascii="Arial" w:hAnsi="Arial" w:cs="Arial"/>
          <w:sz w:val="21"/>
          <w:szCs w:val="21"/>
        </w:rPr>
      </w:pPr>
    </w:p>
    <w:p w14:paraId="4E768CFD" w14:textId="77777777" w:rsidR="007169C8"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14:paraId="350B9EA0" w14:textId="77777777" w:rsidR="007169C8" w:rsidRPr="0042493B" w:rsidRDefault="007169C8" w:rsidP="00BE4356">
      <w:pPr>
        <w:spacing w:after="0" w:line="240" w:lineRule="auto"/>
        <w:textAlignment w:val="baseline"/>
        <w:rPr>
          <w:rFonts w:ascii="Arial" w:hAnsi="Arial" w:cs="Arial"/>
          <w:sz w:val="21"/>
          <w:szCs w:val="21"/>
        </w:rPr>
      </w:pPr>
    </w:p>
    <w:p w14:paraId="19D13C5D" w14:textId="77777777" w:rsidR="007169C8"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14:paraId="0B058644" w14:textId="77777777" w:rsidR="007169C8" w:rsidRPr="0042493B" w:rsidRDefault="007169C8" w:rsidP="00BE4356">
      <w:pPr>
        <w:spacing w:after="0" w:line="240" w:lineRule="auto"/>
        <w:textAlignment w:val="baseline"/>
        <w:rPr>
          <w:rFonts w:ascii="Arial" w:hAnsi="Arial" w:cs="Arial"/>
          <w:sz w:val="21"/>
          <w:szCs w:val="21"/>
        </w:rPr>
      </w:pPr>
    </w:p>
    <w:p w14:paraId="6DFCA74E" w14:textId="77777777" w:rsidR="00213BF6" w:rsidRPr="0042493B" w:rsidRDefault="00213BF6" w:rsidP="00BE4356">
      <w:pPr>
        <w:spacing w:after="0" w:line="240" w:lineRule="auto"/>
        <w:textAlignment w:val="baseline"/>
        <w:rPr>
          <w:rFonts w:ascii="Arial" w:hAnsi="Arial" w:cs="Arial"/>
          <w:sz w:val="21"/>
          <w:szCs w:val="21"/>
        </w:rPr>
      </w:pPr>
      <w:r w:rsidRPr="0042493B">
        <w:rPr>
          <w:rFonts w:ascii="Arial" w:hAnsi="Arial" w:cs="Arial"/>
          <w:sz w:val="21"/>
          <w:szCs w:val="21"/>
        </w:rPr>
        <w:fldChar w:fldCharType="end"/>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12"/>
        <w:gridCol w:w="2797"/>
        <w:gridCol w:w="3735"/>
      </w:tblGrid>
      <w:tr w:rsidR="007169C8" w14:paraId="04456650" w14:textId="77777777">
        <w:trPr>
          <w:tblCellSpacing w:w="15" w:type="dxa"/>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14:paraId="10AB5BEB" w14:textId="77777777" w:rsidR="007169C8" w:rsidRDefault="00213BF6">
            <w:pPr>
              <w:spacing w:after="0"/>
              <w:jc w:val="center"/>
            </w:pPr>
            <w:r>
              <w:rPr>
                <w:b/>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14:paraId="18F1EE29" w14:textId="77777777" w:rsidR="007169C8" w:rsidRDefault="00213BF6">
            <w:pPr>
              <w:spacing w:after="0"/>
              <w:jc w:val="center"/>
            </w:pPr>
            <w:r>
              <w:rPr>
                <w:b/>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14:paraId="144A5FAF" w14:textId="77777777" w:rsidR="007169C8" w:rsidRDefault="00213BF6">
            <w:pPr>
              <w:spacing w:after="0"/>
              <w:jc w:val="center"/>
            </w:pPr>
            <w:r>
              <w:rPr>
                <w:b/>
              </w:rPr>
              <w:t>Nature of Relationship(s) / Name of Ineligible Company(s)</w:t>
            </w:r>
          </w:p>
        </w:tc>
      </w:tr>
      <w:tr w:rsidR="007169C8" w14:paraId="6F8F863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572C534" w14:textId="77777777" w:rsidR="007169C8" w:rsidRDefault="00213BF6">
            <w:pPr>
              <w:spacing w:after="0"/>
            </w:pPr>
            <w:r>
              <w:t>Heather Thompson, Other, RN, MSN, OCN</w:t>
            </w:r>
          </w:p>
        </w:tc>
        <w:tc>
          <w:tcPr>
            <w:tcW w:w="0" w:type="auto"/>
            <w:tcBorders>
              <w:top w:val="outset" w:sz="6" w:space="0" w:color="auto"/>
              <w:left w:val="outset" w:sz="6" w:space="0" w:color="auto"/>
              <w:bottom w:val="outset" w:sz="6" w:space="0" w:color="auto"/>
              <w:right w:val="outset" w:sz="6" w:space="0" w:color="auto"/>
            </w:tcBorders>
            <w:vAlign w:val="center"/>
          </w:tcPr>
          <w:p w14:paraId="4F045A4B" w14:textId="77777777" w:rsidR="007169C8" w:rsidRDefault="00213BF6">
            <w:pPr>
              <w:spacing w:after="0"/>
            </w:pPr>
            <w:r>
              <w:t>Nurse Planner</w:t>
            </w:r>
          </w:p>
        </w:tc>
        <w:tc>
          <w:tcPr>
            <w:tcW w:w="0" w:type="auto"/>
            <w:tcBorders>
              <w:top w:val="outset" w:sz="6" w:space="0" w:color="auto"/>
              <w:left w:val="outset" w:sz="6" w:space="0" w:color="auto"/>
              <w:bottom w:val="outset" w:sz="6" w:space="0" w:color="auto"/>
              <w:right w:val="outset" w:sz="6" w:space="0" w:color="auto"/>
            </w:tcBorders>
            <w:vAlign w:val="center"/>
          </w:tcPr>
          <w:p w14:paraId="7508D991" w14:textId="77777777" w:rsidR="007169C8" w:rsidRDefault="00213BF6">
            <w:pPr>
              <w:spacing w:after="0"/>
            </w:pPr>
            <w:r>
              <w:t>Nothing to disclose - 08/17/2026</w:t>
            </w:r>
          </w:p>
        </w:tc>
      </w:tr>
    </w:tbl>
    <w:p w14:paraId="701CAD3E" w14:textId="77777777" w:rsidR="00213BF6" w:rsidRDefault="00213BF6">
      <w:pPr>
        <w:spacing w:after="280" w:afterAutospacing="1"/>
        <w:rPr>
          <w:rFonts w:ascii="Arial" w:hAnsi="Arial" w:cs="Arial"/>
          <w:sz w:val="21"/>
          <w:szCs w:val="21"/>
        </w:rPr>
      </w:pPr>
    </w:p>
    <w:p w14:paraId="172F0575" w14:textId="77777777" w:rsidR="00213BF6" w:rsidRDefault="00213BF6" w:rsidP="00BE4356">
      <w:pPr>
        <w:spacing w:after="0" w:line="240" w:lineRule="auto"/>
        <w:textAlignment w:val="baseline"/>
        <w:rPr>
          <w:rFonts w:ascii="Arial" w:hAnsi="Arial" w:cs="Arial"/>
          <w:sz w:val="21"/>
          <w:szCs w:val="21"/>
        </w:rPr>
      </w:pPr>
    </w:p>
    <w:p w14:paraId="01F11C92" w14:textId="73675002" w:rsidR="00213BF6" w:rsidRPr="0042493B" w:rsidRDefault="00213BF6" w:rsidP="005038CA">
      <w:pPr>
        <w:spacing w:after="0" w:line="240" w:lineRule="auto"/>
        <w:rPr>
          <w:rFonts w:ascii="Arial" w:hAnsi="Arial" w:cs="Arial"/>
          <w:sz w:val="21"/>
          <w:szCs w:val="21"/>
        </w:rPr>
      </w:pPr>
      <w:r w:rsidRPr="0042493B">
        <w:rPr>
          <w:rFonts w:ascii="Arial" w:hAnsi="Arial" w:cs="Arial"/>
          <w:b/>
          <w:bCs/>
          <w:sz w:val="21"/>
          <w:szCs w:val="21"/>
        </w:rPr>
        <w:t>Commercial Support:</w:t>
      </w:r>
      <w:r>
        <w:rPr>
          <w:rFonts w:ascii="Arial" w:hAnsi="Arial" w:cs="Arial"/>
          <w:b/>
          <w:bCs/>
          <w:sz w:val="21"/>
          <w:szCs w:val="21"/>
        </w:rPr>
        <w:t xml:space="preserve"> none</w:t>
      </w:r>
    </w:p>
    <w:p w14:paraId="19E1AFF5" w14:textId="77777777" w:rsidR="00213BF6" w:rsidRPr="0042493B" w:rsidRDefault="00213BF6" w:rsidP="005038CA">
      <w:pPr>
        <w:spacing w:after="0" w:line="240" w:lineRule="auto"/>
        <w:textAlignment w:val="baseline"/>
        <w:rPr>
          <w:rFonts w:ascii="Arial" w:eastAsia="Times New Roman" w:hAnsi="Arial" w:cs="Arial"/>
          <w:sz w:val="18"/>
          <w:szCs w:val="18"/>
          <w:bdr w:val="nil"/>
        </w:rPr>
      </w:pPr>
    </w:p>
    <w:p w14:paraId="02281636" w14:textId="77777777" w:rsidR="00213BF6" w:rsidRPr="0042493B" w:rsidRDefault="00213BF6" w:rsidP="00F72660">
      <w:pPr>
        <w:spacing w:after="0" w:line="240" w:lineRule="auto"/>
        <w:textAlignment w:val="baseline"/>
        <w:rPr>
          <w:rFonts w:ascii="Arial" w:eastAsia="Times New Roman" w:hAnsi="Arial" w:cs="Arial"/>
          <w:sz w:val="18"/>
          <w:szCs w:val="18"/>
          <w:bdr w:val="nil"/>
        </w:rPr>
      </w:pPr>
    </w:p>
    <w:sectPr w:rsidR="00366938" w:rsidRPr="0042493B" w:rsidSect="00DC17FA">
      <w:headerReference w:type="default" r:id="rId6"/>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BD6E9" w14:textId="77777777" w:rsidR="00213BF6" w:rsidRDefault="00213BF6">
      <w:pPr>
        <w:spacing w:after="0" w:line="240" w:lineRule="auto"/>
      </w:pPr>
      <w:r>
        <w:separator/>
      </w:r>
    </w:p>
  </w:endnote>
  <w:endnote w:type="continuationSeparator" w:id="0">
    <w:p w14:paraId="268F9F84" w14:textId="77777777" w:rsidR="00213BF6" w:rsidRDefault="0021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A59AB" w14:textId="77777777" w:rsidR="00213BF6" w:rsidRDefault="00213BF6">
      <w:pPr>
        <w:spacing w:after="0" w:line="240" w:lineRule="auto"/>
      </w:pPr>
      <w:r>
        <w:separator/>
      </w:r>
    </w:p>
  </w:footnote>
  <w:footnote w:type="continuationSeparator" w:id="0">
    <w:p w14:paraId="7223036E" w14:textId="77777777" w:rsidR="00213BF6" w:rsidRDefault="00213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30365" w14:textId="77777777" w:rsidR="00213BF6" w:rsidRDefault="00213BF6">
    <w:pPr>
      <w:pStyle w:val="Header"/>
    </w:pPr>
    <w:r>
      <w:rPr>
        <w:rFonts w:ascii="Century Gothic" w:eastAsia="Century Gothic" w:hAnsi="Century Gothic"/>
        <w:noProof/>
        <w:color w:val="6B6E4B"/>
      </w:rPr>
      <w:drawing>
        <wp:inline distT="0" distB="0" distL="0" distR="0" wp14:anchorId="38595526" wp14:editId="562451F8">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14:paraId="09261089" w14:textId="77777777" w:rsidR="00213BF6" w:rsidRDefault="00213BF6" w:rsidP="00F96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C8"/>
    <w:rsid w:val="001D57CB"/>
    <w:rsid w:val="00213BF6"/>
    <w:rsid w:val="00716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36A59"/>
  <w15:docId w15:val="{5D262AE7-D066-4647-A85D-ED96CDBB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Flower, Lisa A</cp:lastModifiedBy>
  <cp:revision>2</cp:revision>
  <cp:lastPrinted>2025-09-02T15:54:00Z</cp:lastPrinted>
  <dcterms:created xsi:type="dcterms:W3CDTF">2026-10-07T17:00:00Z</dcterms:created>
  <dcterms:modified xsi:type="dcterms:W3CDTF">2026-10-07T17:00:00Z</dcterms:modified>
</cp:coreProperties>
</file>